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F5B" w:rsidRDefault="003E1F5B" w:rsidP="003E1F5B">
      <w:pPr>
        <w:jc w:val="both"/>
      </w:pPr>
      <w:r w:rsidRPr="00575010">
        <w:rPr>
          <w:b/>
        </w:rPr>
        <w:t xml:space="preserve">Тема  2.  Цели  и  задачи,  принципы  </w:t>
      </w:r>
      <w:r>
        <w:rPr>
          <w:b/>
        </w:rPr>
        <w:t>и  функции  педагогического  ме</w:t>
      </w:r>
      <w:r w:rsidRPr="00575010">
        <w:rPr>
          <w:b/>
        </w:rPr>
        <w:t>неджмента</w:t>
      </w:r>
      <w:r>
        <w:t xml:space="preserve"> </w:t>
      </w:r>
    </w:p>
    <w:p w:rsidR="003E1F5B" w:rsidRPr="00316D54" w:rsidRDefault="00316D54" w:rsidP="003E1F5B">
      <w:pPr>
        <w:jc w:val="both"/>
      </w:pPr>
      <w:r w:rsidRPr="00316D54">
        <w:rPr>
          <w:rFonts w:eastAsia="Times New Roman"/>
          <w:lang w:eastAsia="ru-RU"/>
        </w:rPr>
        <w:t xml:space="preserve">Цель деятельности. Цель учебных занятий. Цель посещения занятий. Цели воспитания. </w:t>
      </w:r>
      <w:r w:rsidRPr="00316D54">
        <w:rPr>
          <w:rFonts w:eastAsia="Times New Roman"/>
          <w:lang w:eastAsia="ru-RU"/>
        </w:rPr>
        <w:br/>
      </w:r>
    </w:p>
    <w:p w:rsidR="00B45209" w:rsidRPr="003E1F5B" w:rsidRDefault="00B45209" w:rsidP="003E1F5B">
      <w:bookmarkStart w:id="0" w:name="_GoBack"/>
      <w:bookmarkEnd w:id="0"/>
    </w:p>
    <w:sectPr w:rsidR="00B45209" w:rsidRPr="003E1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FE7"/>
    <w:rsid w:val="00316D54"/>
    <w:rsid w:val="003E1F5B"/>
    <w:rsid w:val="00764FE7"/>
    <w:rsid w:val="00B45209"/>
    <w:rsid w:val="00CE2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F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F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4</cp:revision>
  <dcterms:created xsi:type="dcterms:W3CDTF">2016-09-20T16:15:00Z</dcterms:created>
  <dcterms:modified xsi:type="dcterms:W3CDTF">2016-10-11T15:13:00Z</dcterms:modified>
</cp:coreProperties>
</file>